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3B696" w14:textId="77777777" w:rsidR="007D1D2C" w:rsidRDefault="007D1D2C" w:rsidP="007D1D2C">
      <w:pPr>
        <w:jc w:val="center"/>
        <w:rPr>
          <w:b/>
          <w:sz w:val="22"/>
          <w:szCs w:val="22"/>
        </w:rPr>
      </w:pPr>
      <w:r w:rsidRPr="00B67853">
        <w:rPr>
          <w:b/>
          <w:sz w:val="22"/>
          <w:szCs w:val="22"/>
        </w:rPr>
        <w:t>Beginning Personal Discernment</w:t>
      </w:r>
    </w:p>
    <w:p w14:paraId="69EE8252" w14:textId="77777777" w:rsidR="007D1D2C" w:rsidRPr="00B67853" w:rsidRDefault="007D1D2C" w:rsidP="007D1D2C">
      <w:pPr>
        <w:jc w:val="center"/>
        <w:rPr>
          <w:b/>
          <w:sz w:val="22"/>
          <w:szCs w:val="22"/>
        </w:rPr>
      </w:pPr>
    </w:p>
    <w:p w14:paraId="7E0A7800" w14:textId="6C1EC378" w:rsidR="007D1D2C" w:rsidRPr="007D1D2C" w:rsidRDefault="007D1D2C" w:rsidP="007D1D2C">
      <w:pPr>
        <w:pStyle w:val="Header"/>
      </w:pPr>
      <w:r w:rsidRPr="00B67853">
        <w:rPr>
          <w:sz w:val="22"/>
          <w:szCs w:val="22"/>
        </w:rPr>
        <w:t>Discernment is a beautiful, prayerful, and Holy Spirit-led method of making decisions.  It takes time to discern well – for some, weeks; for others, months; so take your time in consideration. As you use discernment to guide your decisions about serving in a leadership role in</w:t>
      </w:r>
      <w:r>
        <w:rPr>
          <w:sz w:val="22"/>
          <w:szCs w:val="22"/>
        </w:rPr>
        <w:t xml:space="preserve"> </w:t>
      </w:r>
      <w:r>
        <w:rPr>
          <w:sz w:val="22"/>
          <w:szCs w:val="22"/>
        </w:rPr>
        <w:fldChar w:fldCharType="begin"/>
      </w:r>
      <w:r>
        <w:rPr>
          <w:sz w:val="22"/>
          <w:szCs w:val="22"/>
        </w:rPr>
        <w:instrText xml:space="preserve"> AUTOTEXT  " Blank"  \* MERGEFORMAT </w:instrText>
      </w:r>
      <w:r>
        <w:rPr>
          <w:sz w:val="22"/>
          <w:szCs w:val="22"/>
        </w:rPr>
        <w:fldChar w:fldCharType="separate"/>
      </w:r>
      <w:sdt>
        <w:sdtPr>
          <w:id w:val="968752352"/>
          <w:placeholder>
            <w:docPart w:val="F581EE92203943A9B0C5094258DA24AF"/>
          </w:placeholder>
          <w:temporary/>
          <w:showingPlcHdr/>
          <w15:appearance w15:val="hidden"/>
        </w:sdtPr>
        <w:sdtContent>
          <w:r>
            <w:t>[Type here]</w:t>
          </w:r>
        </w:sdtContent>
      </w:sdt>
      <w:r>
        <w:t xml:space="preserve"> </w:t>
      </w:r>
      <w:r w:rsidRPr="007D1D2C">
        <w:t>&lt;insert name of organization&gt;</w:t>
      </w:r>
      <w:r>
        <w:rPr>
          <w:sz w:val="22"/>
          <w:szCs w:val="22"/>
        </w:rPr>
        <w:fldChar w:fldCharType="end"/>
      </w:r>
      <w:r w:rsidRPr="00B67853">
        <w:rPr>
          <w:sz w:val="22"/>
          <w:szCs w:val="22"/>
        </w:rPr>
        <w:t xml:space="preserve">, we ask that you do the following: </w:t>
      </w:r>
    </w:p>
    <w:p w14:paraId="72AA8DA2" w14:textId="77777777" w:rsidR="007D1D2C" w:rsidRPr="00B67853" w:rsidRDefault="007D1D2C" w:rsidP="007D1D2C">
      <w:pPr>
        <w:rPr>
          <w:sz w:val="22"/>
          <w:szCs w:val="22"/>
        </w:rPr>
      </w:pPr>
    </w:p>
    <w:p w14:paraId="140886F3" w14:textId="77777777" w:rsidR="007D1D2C" w:rsidRPr="00B67853" w:rsidRDefault="007D1D2C" w:rsidP="007D1D2C">
      <w:pPr>
        <w:pStyle w:val="ListParagraph"/>
        <w:numPr>
          <w:ilvl w:val="0"/>
          <w:numId w:val="33"/>
        </w:numPr>
        <w:rPr>
          <w:sz w:val="22"/>
          <w:szCs w:val="22"/>
        </w:rPr>
      </w:pPr>
      <w:r w:rsidRPr="00B67853">
        <w:rPr>
          <w:b/>
          <w:sz w:val="22"/>
          <w:szCs w:val="22"/>
        </w:rPr>
        <w:t>Pray,</w:t>
      </w:r>
      <w:r w:rsidRPr="00B67853">
        <w:rPr>
          <w:sz w:val="22"/>
          <w:szCs w:val="22"/>
        </w:rPr>
        <w:t xml:space="preserve"> spend time with the Holy Spirit and ask what is to be revealed to you. It is especially fruitful if you are able to spend time in prayer before the Blessed Sacrament. </w:t>
      </w:r>
      <w:r w:rsidRPr="00B67853">
        <w:rPr>
          <w:sz w:val="22"/>
          <w:szCs w:val="22"/>
        </w:rPr>
        <w:br/>
      </w:r>
    </w:p>
    <w:p w14:paraId="262DDEF0" w14:textId="77777777" w:rsidR="007D1D2C" w:rsidRPr="00B67853" w:rsidRDefault="007D1D2C" w:rsidP="007D1D2C">
      <w:pPr>
        <w:pStyle w:val="ListParagraph"/>
        <w:numPr>
          <w:ilvl w:val="0"/>
          <w:numId w:val="33"/>
        </w:numPr>
        <w:rPr>
          <w:sz w:val="22"/>
          <w:szCs w:val="22"/>
        </w:rPr>
      </w:pPr>
      <w:r w:rsidRPr="00B67853">
        <w:rPr>
          <w:sz w:val="22"/>
          <w:szCs w:val="22"/>
        </w:rPr>
        <w:t xml:space="preserve">Ponder </w:t>
      </w:r>
      <w:r w:rsidRPr="00B67853">
        <w:rPr>
          <w:b/>
          <w:sz w:val="22"/>
          <w:szCs w:val="22"/>
        </w:rPr>
        <w:t>St Ignatius’ Ten Guiding Principles</w:t>
      </w:r>
      <w:r w:rsidRPr="00B67853">
        <w:rPr>
          <w:sz w:val="22"/>
          <w:szCs w:val="22"/>
        </w:rPr>
        <w:t xml:space="preserve"> of Discernment (see below).</w:t>
      </w:r>
      <w:r w:rsidRPr="00B67853">
        <w:rPr>
          <w:sz w:val="22"/>
          <w:szCs w:val="22"/>
        </w:rPr>
        <w:br/>
      </w:r>
    </w:p>
    <w:p w14:paraId="48CE5BAD" w14:textId="77777777" w:rsidR="007D1D2C" w:rsidRPr="00B67853" w:rsidRDefault="007D1D2C" w:rsidP="007D1D2C">
      <w:pPr>
        <w:pStyle w:val="ListParagraph"/>
        <w:numPr>
          <w:ilvl w:val="0"/>
          <w:numId w:val="33"/>
        </w:numPr>
        <w:rPr>
          <w:sz w:val="22"/>
          <w:szCs w:val="22"/>
        </w:rPr>
      </w:pPr>
      <w:r w:rsidRPr="00B67853">
        <w:rPr>
          <w:sz w:val="22"/>
          <w:szCs w:val="22"/>
        </w:rPr>
        <w:t xml:space="preserve">Complete the Sharing Your Gifts Questionnaire (see below). </w:t>
      </w:r>
    </w:p>
    <w:p w14:paraId="2F9FE86C" w14:textId="77777777" w:rsidR="007D1D2C" w:rsidRPr="00B67853" w:rsidRDefault="007D1D2C" w:rsidP="007D1D2C">
      <w:pPr>
        <w:pStyle w:val="ListParagraph"/>
        <w:ind w:left="740"/>
        <w:rPr>
          <w:b/>
          <w:sz w:val="22"/>
          <w:szCs w:val="22"/>
        </w:rPr>
      </w:pPr>
    </w:p>
    <w:p w14:paraId="24A43248" w14:textId="77777777" w:rsidR="007D1D2C" w:rsidRPr="00B67853" w:rsidRDefault="007D1D2C" w:rsidP="007D1D2C">
      <w:pPr>
        <w:pStyle w:val="ListParagraph"/>
        <w:numPr>
          <w:ilvl w:val="0"/>
          <w:numId w:val="33"/>
        </w:numPr>
        <w:rPr>
          <w:sz w:val="22"/>
          <w:szCs w:val="22"/>
        </w:rPr>
      </w:pPr>
      <w:r w:rsidRPr="00B67853">
        <w:rPr>
          <w:b/>
          <w:sz w:val="22"/>
          <w:szCs w:val="22"/>
        </w:rPr>
        <w:t>Talk with your chaplain</w:t>
      </w:r>
      <w:r w:rsidRPr="00B67853">
        <w:rPr>
          <w:sz w:val="22"/>
          <w:szCs w:val="22"/>
        </w:rPr>
        <w:t xml:space="preserve"> and get to know him.  Ask him how your women’s ministry can best serve </w:t>
      </w:r>
      <w:r>
        <w:rPr>
          <w:sz w:val="22"/>
          <w:szCs w:val="22"/>
        </w:rPr>
        <w:t>y</w:t>
      </w:r>
      <w:r w:rsidRPr="00B67853">
        <w:rPr>
          <w:sz w:val="22"/>
          <w:szCs w:val="22"/>
        </w:rPr>
        <w:t>our chapel.  Ask for his written endorsement.</w:t>
      </w:r>
    </w:p>
    <w:p w14:paraId="4A29ACBA" w14:textId="77777777" w:rsidR="007D1D2C" w:rsidRPr="00B67853" w:rsidRDefault="007D1D2C" w:rsidP="007D1D2C">
      <w:pPr>
        <w:rPr>
          <w:sz w:val="22"/>
          <w:szCs w:val="22"/>
        </w:rPr>
      </w:pPr>
      <w:bookmarkStart w:id="0" w:name="_GoBack"/>
      <w:bookmarkEnd w:id="0"/>
    </w:p>
    <w:p w14:paraId="3BD43ABB" w14:textId="77777777" w:rsidR="007D1D2C" w:rsidRDefault="007D1D2C" w:rsidP="007D1D2C">
      <w:pPr>
        <w:pStyle w:val="ListParagraph"/>
        <w:numPr>
          <w:ilvl w:val="0"/>
          <w:numId w:val="33"/>
        </w:numPr>
        <w:rPr>
          <w:sz w:val="22"/>
          <w:szCs w:val="22"/>
        </w:rPr>
      </w:pPr>
      <w:r w:rsidRPr="00B67853">
        <w:rPr>
          <w:sz w:val="22"/>
          <w:szCs w:val="22"/>
        </w:rPr>
        <w:t>Fill out the</w:t>
      </w:r>
      <w:r w:rsidRPr="00B67853">
        <w:rPr>
          <w:b/>
          <w:sz w:val="22"/>
          <w:szCs w:val="22"/>
        </w:rPr>
        <w:t xml:space="preserve"> </w:t>
      </w:r>
      <w:r w:rsidRPr="00B67853">
        <w:rPr>
          <w:sz w:val="22"/>
          <w:szCs w:val="22"/>
        </w:rPr>
        <w:t>Servant Leader Information Form</w:t>
      </w:r>
      <w:r w:rsidRPr="00B67853">
        <w:rPr>
          <w:b/>
          <w:sz w:val="22"/>
          <w:szCs w:val="22"/>
        </w:rPr>
        <w:t xml:space="preserve"> </w:t>
      </w:r>
      <w:r w:rsidRPr="00B67853">
        <w:rPr>
          <w:sz w:val="22"/>
          <w:szCs w:val="22"/>
        </w:rPr>
        <w:t>and return to our</w:t>
      </w:r>
      <w:r>
        <w:rPr>
          <w:sz w:val="22"/>
          <w:szCs w:val="22"/>
        </w:rPr>
        <w:t xml:space="preserve"> chapel women’s ministry president. </w:t>
      </w:r>
    </w:p>
    <w:p w14:paraId="57DDE5A2" w14:textId="77777777" w:rsidR="007D1D2C" w:rsidRPr="00B67853" w:rsidRDefault="007D1D2C" w:rsidP="007D1D2C">
      <w:pPr>
        <w:pStyle w:val="ListParagraph"/>
        <w:ind w:left="740"/>
        <w:rPr>
          <w:sz w:val="22"/>
          <w:szCs w:val="22"/>
        </w:rPr>
      </w:pPr>
    </w:p>
    <w:p w14:paraId="3ECC128B" w14:textId="77777777" w:rsidR="007D1D2C" w:rsidRDefault="007D1D2C">
      <w:pPr>
        <w:rPr>
          <w:b/>
          <w:sz w:val="22"/>
          <w:szCs w:val="22"/>
        </w:rPr>
      </w:pPr>
      <w:r>
        <w:rPr>
          <w:b/>
          <w:sz w:val="22"/>
          <w:szCs w:val="22"/>
        </w:rPr>
        <w:br w:type="page"/>
      </w:r>
    </w:p>
    <w:p w14:paraId="76BF5F8D" w14:textId="141D3021" w:rsidR="007D1D2C" w:rsidRDefault="007D1D2C" w:rsidP="007D1D2C">
      <w:pPr>
        <w:jc w:val="center"/>
        <w:rPr>
          <w:b/>
          <w:sz w:val="22"/>
          <w:szCs w:val="22"/>
        </w:rPr>
      </w:pPr>
      <w:r w:rsidRPr="00B67853">
        <w:rPr>
          <w:b/>
          <w:sz w:val="22"/>
          <w:szCs w:val="22"/>
        </w:rPr>
        <w:lastRenderedPageBreak/>
        <w:t>Sharing your Gifts</w:t>
      </w:r>
    </w:p>
    <w:p w14:paraId="26C18D0D" w14:textId="77777777" w:rsidR="007D1D2C" w:rsidRPr="00B67853" w:rsidRDefault="007D1D2C" w:rsidP="007D1D2C">
      <w:pPr>
        <w:jc w:val="center"/>
        <w:rPr>
          <w:b/>
          <w:sz w:val="22"/>
          <w:szCs w:val="22"/>
        </w:rPr>
      </w:pPr>
    </w:p>
    <w:p w14:paraId="6A4CE3B1" w14:textId="77777777" w:rsidR="007D1D2C" w:rsidRPr="00B67853" w:rsidRDefault="007D1D2C" w:rsidP="007D1D2C">
      <w:pPr>
        <w:rPr>
          <w:sz w:val="22"/>
          <w:szCs w:val="22"/>
        </w:rPr>
      </w:pPr>
      <w:r w:rsidRPr="00B67853">
        <w:rPr>
          <w:sz w:val="22"/>
          <w:szCs w:val="22"/>
        </w:rPr>
        <w:t xml:space="preserve">Every person has personal gifts and abilities, some of which are already known and others which may be cultivated. The following brief self-questionnaire is to help you ponder those gifts and how you can use them as servant leader within your chapel. Give yourself plenty of time to prayerfully ponder these questions. You will find that many insights will be revealed to you. Ask yourself these questions and write down your thoughts – this will deepen your discernment. </w:t>
      </w:r>
    </w:p>
    <w:p w14:paraId="22C7F171" w14:textId="77777777" w:rsidR="007D1D2C" w:rsidRPr="00B67853" w:rsidRDefault="007D1D2C" w:rsidP="007D1D2C">
      <w:pPr>
        <w:rPr>
          <w:sz w:val="22"/>
          <w:szCs w:val="22"/>
        </w:rPr>
      </w:pPr>
    </w:p>
    <w:p w14:paraId="6B86445B" w14:textId="77777777" w:rsidR="007D1D2C" w:rsidRPr="00B67853" w:rsidRDefault="007D1D2C" w:rsidP="007D1D2C">
      <w:pPr>
        <w:pStyle w:val="ListParagraph"/>
        <w:numPr>
          <w:ilvl w:val="0"/>
          <w:numId w:val="34"/>
        </w:numPr>
        <w:rPr>
          <w:sz w:val="22"/>
          <w:szCs w:val="22"/>
        </w:rPr>
      </w:pPr>
      <w:r w:rsidRPr="00B67853">
        <w:rPr>
          <w:sz w:val="22"/>
          <w:szCs w:val="22"/>
        </w:rPr>
        <w:t>How do I bring out the best in others?  (Letting others shine)</w:t>
      </w:r>
    </w:p>
    <w:p w14:paraId="18F93BC4" w14:textId="77777777" w:rsidR="007D1D2C" w:rsidRPr="00B67853" w:rsidRDefault="007D1D2C" w:rsidP="007D1D2C">
      <w:pPr>
        <w:pStyle w:val="ListParagraph"/>
        <w:ind w:left="1100"/>
        <w:rPr>
          <w:sz w:val="22"/>
          <w:szCs w:val="22"/>
        </w:rPr>
      </w:pPr>
    </w:p>
    <w:p w14:paraId="2C76867A" w14:textId="77777777" w:rsidR="007D1D2C" w:rsidRPr="00B67853" w:rsidRDefault="007D1D2C" w:rsidP="007D1D2C">
      <w:pPr>
        <w:pStyle w:val="ListParagraph"/>
        <w:numPr>
          <w:ilvl w:val="0"/>
          <w:numId w:val="34"/>
        </w:numPr>
        <w:rPr>
          <w:sz w:val="22"/>
          <w:szCs w:val="22"/>
        </w:rPr>
      </w:pPr>
      <w:r w:rsidRPr="00B67853">
        <w:rPr>
          <w:sz w:val="22"/>
          <w:szCs w:val="22"/>
        </w:rPr>
        <w:t>Can I seek the most common good for the matter at hand? (Cohesive)</w:t>
      </w:r>
    </w:p>
    <w:p w14:paraId="5A11B99B" w14:textId="77777777" w:rsidR="007D1D2C" w:rsidRPr="00B67853" w:rsidRDefault="007D1D2C" w:rsidP="007D1D2C">
      <w:pPr>
        <w:pStyle w:val="ListParagraph"/>
        <w:rPr>
          <w:sz w:val="22"/>
          <w:szCs w:val="22"/>
        </w:rPr>
      </w:pPr>
    </w:p>
    <w:p w14:paraId="750A4D7E" w14:textId="77777777" w:rsidR="007D1D2C" w:rsidRPr="00B67853" w:rsidRDefault="007D1D2C" w:rsidP="007D1D2C">
      <w:pPr>
        <w:pStyle w:val="ListParagraph"/>
        <w:numPr>
          <w:ilvl w:val="0"/>
          <w:numId w:val="34"/>
        </w:numPr>
        <w:rPr>
          <w:sz w:val="22"/>
          <w:szCs w:val="22"/>
        </w:rPr>
      </w:pPr>
      <w:r w:rsidRPr="00B67853">
        <w:rPr>
          <w:sz w:val="22"/>
          <w:szCs w:val="22"/>
        </w:rPr>
        <w:t>Am I self motivated to reach a goal? (Initiative)</w:t>
      </w:r>
    </w:p>
    <w:p w14:paraId="274BC0FA" w14:textId="77777777" w:rsidR="007D1D2C" w:rsidRPr="00B67853" w:rsidRDefault="007D1D2C" w:rsidP="007D1D2C">
      <w:pPr>
        <w:pStyle w:val="ListParagraph"/>
        <w:ind w:left="740"/>
        <w:rPr>
          <w:sz w:val="22"/>
          <w:szCs w:val="22"/>
        </w:rPr>
      </w:pPr>
    </w:p>
    <w:p w14:paraId="2037075F" w14:textId="77777777" w:rsidR="007D1D2C" w:rsidRPr="00B67853" w:rsidRDefault="007D1D2C" w:rsidP="007D1D2C">
      <w:pPr>
        <w:pStyle w:val="ListParagraph"/>
        <w:numPr>
          <w:ilvl w:val="0"/>
          <w:numId w:val="34"/>
        </w:numPr>
        <w:rPr>
          <w:sz w:val="22"/>
          <w:szCs w:val="22"/>
        </w:rPr>
      </w:pPr>
      <w:r w:rsidRPr="00B67853">
        <w:rPr>
          <w:sz w:val="22"/>
          <w:szCs w:val="22"/>
        </w:rPr>
        <w:t>Do I have a heart to serve unselfishly? (Humility)</w:t>
      </w:r>
    </w:p>
    <w:p w14:paraId="7A228519" w14:textId="77777777" w:rsidR="007D1D2C" w:rsidRPr="00B67853" w:rsidRDefault="007D1D2C" w:rsidP="007D1D2C">
      <w:pPr>
        <w:pStyle w:val="ListParagraph"/>
        <w:ind w:left="1100"/>
        <w:rPr>
          <w:sz w:val="22"/>
          <w:szCs w:val="22"/>
        </w:rPr>
      </w:pPr>
    </w:p>
    <w:p w14:paraId="19591C20" w14:textId="77777777" w:rsidR="007D1D2C" w:rsidRPr="00B67853" w:rsidRDefault="007D1D2C" w:rsidP="007D1D2C">
      <w:pPr>
        <w:pStyle w:val="ListParagraph"/>
        <w:numPr>
          <w:ilvl w:val="0"/>
          <w:numId w:val="34"/>
        </w:numPr>
        <w:rPr>
          <w:sz w:val="22"/>
          <w:szCs w:val="22"/>
        </w:rPr>
      </w:pPr>
      <w:r w:rsidRPr="00B67853">
        <w:rPr>
          <w:sz w:val="22"/>
          <w:szCs w:val="22"/>
        </w:rPr>
        <w:t>Do I try to live out the virtues I proclaim to others (Integrity)</w:t>
      </w:r>
    </w:p>
    <w:p w14:paraId="0A98BDD6" w14:textId="77777777" w:rsidR="007D1D2C" w:rsidRPr="00B67853" w:rsidRDefault="007D1D2C" w:rsidP="007D1D2C">
      <w:pPr>
        <w:pStyle w:val="ListParagraph"/>
        <w:ind w:left="740"/>
        <w:rPr>
          <w:sz w:val="22"/>
          <w:szCs w:val="22"/>
        </w:rPr>
      </w:pPr>
    </w:p>
    <w:p w14:paraId="20B775CA" w14:textId="77777777" w:rsidR="007D1D2C" w:rsidRPr="00B67853" w:rsidRDefault="007D1D2C" w:rsidP="007D1D2C">
      <w:pPr>
        <w:pStyle w:val="ListParagraph"/>
        <w:numPr>
          <w:ilvl w:val="0"/>
          <w:numId w:val="34"/>
        </w:numPr>
        <w:rPr>
          <w:sz w:val="22"/>
          <w:szCs w:val="22"/>
        </w:rPr>
      </w:pPr>
      <w:r w:rsidRPr="00B67853">
        <w:rPr>
          <w:sz w:val="22"/>
          <w:szCs w:val="22"/>
        </w:rPr>
        <w:t>What are the desires that the Lord has placed on my heart? (Introspection)</w:t>
      </w:r>
    </w:p>
    <w:p w14:paraId="392E7EF4" w14:textId="77777777" w:rsidR="007D1D2C" w:rsidRPr="00B67853" w:rsidRDefault="007D1D2C" w:rsidP="007D1D2C">
      <w:pPr>
        <w:pStyle w:val="ListParagraph"/>
        <w:rPr>
          <w:sz w:val="22"/>
          <w:szCs w:val="22"/>
        </w:rPr>
      </w:pPr>
    </w:p>
    <w:p w14:paraId="47C935CD" w14:textId="77777777" w:rsidR="007D1D2C" w:rsidRPr="00B67853" w:rsidRDefault="007D1D2C" w:rsidP="007D1D2C">
      <w:pPr>
        <w:pStyle w:val="ListParagraph"/>
        <w:numPr>
          <w:ilvl w:val="0"/>
          <w:numId w:val="34"/>
        </w:numPr>
        <w:rPr>
          <w:sz w:val="22"/>
          <w:szCs w:val="22"/>
        </w:rPr>
      </w:pPr>
      <w:r w:rsidRPr="00B67853">
        <w:rPr>
          <w:sz w:val="22"/>
          <w:szCs w:val="22"/>
        </w:rPr>
        <w:t>How does God want me to serve within Chapel? (Assurance)</w:t>
      </w:r>
    </w:p>
    <w:p w14:paraId="0D21C72D" w14:textId="77777777" w:rsidR="007D1D2C" w:rsidRPr="00B67853" w:rsidRDefault="007D1D2C" w:rsidP="007D1D2C">
      <w:pPr>
        <w:pStyle w:val="ListParagraph"/>
        <w:rPr>
          <w:sz w:val="22"/>
          <w:szCs w:val="22"/>
        </w:rPr>
      </w:pPr>
    </w:p>
    <w:p w14:paraId="63E2CAAF" w14:textId="16BE8542" w:rsidR="007D1D2C" w:rsidRPr="00B67853" w:rsidRDefault="007D1D2C" w:rsidP="007D1D2C">
      <w:pPr>
        <w:rPr>
          <w:sz w:val="22"/>
          <w:szCs w:val="22"/>
        </w:rPr>
      </w:pPr>
      <w:r w:rsidRPr="00B67853">
        <w:rPr>
          <w:sz w:val="22"/>
          <w:szCs w:val="22"/>
        </w:rPr>
        <w:t>If you are being prompted by the Holy Spirit to be a servant leader, submit with humility and trust God.</w:t>
      </w:r>
      <w:r>
        <w:rPr>
          <w:sz w:val="22"/>
          <w:szCs w:val="22"/>
        </w:rPr>
        <w:t xml:space="preserve"> </w:t>
      </w:r>
      <w:r w:rsidRPr="00B67853">
        <w:rPr>
          <w:sz w:val="22"/>
          <w:szCs w:val="22"/>
        </w:rPr>
        <w:t>Write down some of your gifts or attributes that come to mind.</w:t>
      </w:r>
    </w:p>
    <w:p w14:paraId="59F92092" w14:textId="77777777" w:rsidR="007D1D2C" w:rsidRDefault="007D1D2C">
      <w:pPr>
        <w:rPr>
          <w:b/>
          <w:sz w:val="22"/>
          <w:szCs w:val="22"/>
        </w:rPr>
      </w:pPr>
      <w:r>
        <w:rPr>
          <w:b/>
          <w:sz w:val="22"/>
          <w:szCs w:val="22"/>
        </w:rPr>
        <w:br w:type="page"/>
      </w:r>
    </w:p>
    <w:p w14:paraId="552EB93B" w14:textId="35F02CF2" w:rsidR="007D1D2C" w:rsidRPr="00B67853" w:rsidRDefault="007D1D2C" w:rsidP="007D1D2C">
      <w:pPr>
        <w:jc w:val="center"/>
        <w:rPr>
          <w:b/>
          <w:sz w:val="22"/>
          <w:szCs w:val="22"/>
        </w:rPr>
      </w:pPr>
      <w:r w:rsidRPr="00B67853">
        <w:rPr>
          <w:b/>
          <w:sz w:val="22"/>
          <w:szCs w:val="22"/>
        </w:rPr>
        <w:lastRenderedPageBreak/>
        <w:t>St Ignatius’s 10 Guiding Principles of Discernment</w:t>
      </w:r>
    </w:p>
    <w:p w14:paraId="7C84FF38" w14:textId="7346B04A" w:rsidR="007D1D2C" w:rsidRPr="00B67853" w:rsidRDefault="007D1D2C" w:rsidP="007D1D2C">
      <w:pPr>
        <w:jc w:val="center"/>
        <w:rPr>
          <w:b/>
          <w:sz w:val="22"/>
          <w:szCs w:val="22"/>
        </w:rPr>
      </w:pPr>
      <w:r w:rsidRPr="00B67853">
        <w:rPr>
          <w:b/>
          <w:sz w:val="22"/>
          <w:szCs w:val="22"/>
        </w:rPr>
        <w:t>(Adapted for the Military Council of Catholic Women)</w:t>
      </w:r>
    </w:p>
    <w:p w14:paraId="1540120A" w14:textId="77777777" w:rsidR="007D1D2C" w:rsidRPr="00B67853" w:rsidRDefault="007D1D2C" w:rsidP="007D1D2C">
      <w:pPr>
        <w:rPr>
          <w:b/>
          <w:sz w:val="22"/>
          <w:szCs w:val="22"/>
        </w:rPr>
      </w:pPr>
    </w:p>
    <w:p w14:paraId="5600C580" w14:textId="77777777" w:rsidR="007D1D2C" w:rsidRPr="00B67853" w:rsidRDefault="007D1D2C" w:rsidP="007D1D2C">
      <w:pPr>
        <w:jc w:val="center"/>
        <w:rPr>
          <w:i/>
          <w:sz w:val="22"/>
          <w:szCs w:val="22"/>
        </w:rPr>
      </w:pPr>
      <w:r w:rsidRPr="00B67853">
        <w:rPr>
          <w:i/>
          <w:sz w:val="22"/>
          <w:szCs w:val="22"/>
        </w:rPr>
        <w:t>Jeremiah 29:11-13</w:t>
      </w:r>
      <w:r w:rsidRPr="00B67853">
        <w:rPr>
          <w:i/>
          <w:sz w:val="22"/>
          <w:szCs w:val="22"/>
        </w:rPr>
        <w:br/>
      </w:r>
    </w:p>
    <w:p w14:paraId="76A59E5B" w14:textId="77777777" w:rsidR="007D1D2C" w:rsidRPr="00B67853" w:rsidRDefault="007D1D2C" w:rsidP="007D1D2C">
      <w:pPr>
        <w:rPr>
          <w:i/>
          <w:sz w:val="22"/>
          <w:szCs w:val="22"/>
        </w:rPr>
      </w:pPr>
      <w:r w:rsidRPr="00B67853">
        <w:rPr>
          <w:i/>
          <w:sz w:val="22"/>
          <w:szCs w:val="22"/>
        </w:rPr>
        <w:t>For I know well the plans I have in mind for you, says the Lord, plans for your welfare, not for the woe! Plans to give you a future full of hope. When you call me, when you go to pray to me, I will listen to you. When you look for me, you will find me. Yes, when you seek me with all your heart, you will find me with you, says the Lord.</w:t>
      </w:r>
    </w:p>
    <w:p w14:paraId="4AB9079D" w14:textId="77777777" w:rsidR="007D1D2C" w:rsidRPr="00B67853" w:rsidRDefault="007D1D2C" w:rsidP="007D1D2C">
      <w:pPr>
        <w:rPr>
          <w:sz w:val="22"/>
          <w:szCs w:val="22"/>
        </w:rPr>
      </w:pPr>
    </w:p>
    <w:p w14:paraId="3765E3EF" w14:textId="77777777" w:rsidR="007D1D2C" w:rsidRPr="00B67853" w:rsidRDefault="007D1D2C" w:rsidP="007D1D2C">
      <w:pPr>
        <w:rPr>
          <w:sz w:val="22"/>
          <w:szCs w:val="22"/>
        </w:rPr>
      </w:pPr>
      <w:r w:rsidRPr="00B67853">
        <w:rPr>
          <w:sz w:val="22"/>
          <w:szCs w:val="22"/>
        </w:rPr>
        <w:t xml:space="preserve">When you begin discerning, it very important to start in prayer and open your life completely to the Holy Spirit, for it is in the Spirit where the revealing process of clarity and truth begins. </w:t>
      </w:r>
    </w:p>
    <w:p w14:paraId="5AE60FC1" w14:textId="77777777" w:rsidR="007D1D2C" w:rsidRPr="00B67853" w:rsidRDefault="007D1D2C" w:rsidP="007D1D2C">
      <w:pPr>
        <w:rPr>
          <w:sz w:val="22"/>
          <w:szCs w:val="22"/>
        </w:rPr>
      </w:pPr>
    </w:p>
    <w:p w14:paraId="46F74757" w14:textId="77777777" w:rsidR="007D1D2C" w:rsidRPr="00B67853" w:rsidRDefault="007D1D2C" w:rsidP="007D1D2C">
      <w:pPr>
        <w:pStyle w:val="ListParagraph"/>
        <w:numPr>
          <w:ilvl w:val="0"/>
          <w:numId w:val="17"/>
        </w:numPr>
        <w:rPr>
          <w:sz w:val="22"/>
          <w:szCs w:val="22"/>
        </w:rPr>
      </w:pPr>
      <w:r w:rsidRPr="00B67853">
        <w:rPr>
          <w:sz w:val="22"/>
          <w:szCs w:val="22"/>
        </w:rPr>
        <w:t xml:space="preserve">Look deeply into all areas of your life. Ask, (what is my vocation: a mother, wife, armed forces personnel, etc.) Would serving in your chapel ministry enhance or distract from your </w:t>
      </w:r>
      <w:r w:rsidRPr="00B67853">
        <w:rPr>
          <w:b/>
          <w:sz w:val="22"/>
          <w:szCs w:val="22"/>
        </w:rPr>
        <w:t>vocation</w:t>
      </w:r>
      <w:r w:rsidRPr="00B67853">
        <w:rPr>
          <w:sz w:val="22"/>
          <w:szCs w:val="22"/>
        </w:rPr>
        <w:t xml:space="preserve">? </w:t>
      </w:r>
    </w:p>
    <w:p w14:paraId="1778A17C" w14:textId="77777777" w:rsidR="007D1D2C" w:rsidRPr="00B67853" w:rsidRDefault="007D1D2C" w:rsidP="007D1D2C">
      <w:pPr>
        <w:rPr>
          <w:sz w:val="22"/>
          <w:szCs w:val="22"/>
        </w:rPr>
      </w:pPr>
    </w:p>
    <w:p w14:paraId="09D7D377" w14:textId="77777777" w:rsidR="007D1D2C" w:rsidRPr="00B67853" w:rsidRDefault="007D1D2C" w:rsidP="007D1D2C">
      <w:pPr>
        <w:pStyle w:val="ListParagraph"/>
        <w:numPr>
          <w:ilvl w:val="0"/>
          <w:numId w:val="17"/>
        </w:numPr>
        <w:rPr>
          <w:sz w:val="22"/>
          <w:szCs w:val="22"/>
        </w:rPr>
      </w:pPr>
      <w:r w:rsidRPr="00B67853">
        <w:rPr>
          <w:sz w:val="22"/>
          <w:szCs w:val="22"/>
        </w:rPr>
        <w:t xml:space="preserve">When discerning, be honest in evaluating your </w:t>
      </w:r>
      <w:r w:rsidRPr="00B67853">
        <w:rPr>
          <w:b/>
          <w:sz w:val="22"/>
          <w:szCs w:val="22"/>
        </w:rPr>
        <w:t>time</w:t>
      </w:r>
      <w:r w:rsidRPr="00B67853">
        <w:rPr>
          <w:sz w:val="22"/>
          <w:szCs w:val="22"/>
        </w:rPr>
        <w:t>.  Being a servant leader for your chapel does involve time. (Some positions more than others).  Prayerfully evaluate your life in essence of time to ponder if you have the ability to serve.</w:t>
      </w:r>
    </w:p>
    <w:p w14:paraId="37D81F4C" w14:textId="77777777" w:rsidR="007D1D2C" w:rsidRPr="00B67853" w:rsidRDefault="007D1D2C" w:rsidP="007D1D2C">
      <w:pPr>
        <w:rPr>
          <w:sz w:val="22"/>
          <w:szCs w:val="22"/>
        </w:rPr>
      </w:pPr>
    </w:p>
    <w:p w14:paraId="793580BF" w14:textId="77777777" w:rsidR="007D1D2C" w:rsidRPr="00B67853" w:rsidRDefault="007D1D2C" w:rsidP="007D1D2C">
      <w:pPr>
        <w:pStyle w:val="ListParagraph"/>
        <w:numPr>
          <w:ilvl w:val="0"/>
          <w:numId w:val="17"/>
        </w:numPr>
        <w:rPr>
          <w:sz w:val="22"/>
          <w:szCs w:val="22"/>
        </w:rPr>
      </w:pPr>
      <w:r w:rsidRPr="00B67853">
        <w:rPr>
          <w:sz w:val="22"/>
          <w:szCs w:val="22"/>
        </w:rPr>
        <w:t xml:space="preserve">To discern properly it is important to </w:t>
      </w:r>
      <w:r w:rsidRPr="00B67853">
        <w:rPr>
          <w:b/>
          <w:sz w:val="22"/>
          <w:szCs w:val="22"/>
        </w:rPr>
        <w:t>confide</w:t>
      </w:r>
      <w:r w:rsidRPr="00B67853">
        <w:rPr>
          <w:sz w:val="22"/>
          <w:szCs w:val="22"/>
        </w:rPr>
        <w:t xml:space="preserve"> in people who know you well and in whom you trust. A friend, spouse, or priest can help reveal to you, out of love, your strengths, weakness and natural abilities.</w:t>
      </w:r>
    </w:p>
    <w:p w14:paraId="14990CEF" w14:textId="77777777" w:rsidR="007D1D2C" w:rsidRPr="00B67853" w:rsidRDefault="007D1D2C" w:rsidP="007D1D2C">
      <w:pPr>
        <w:rPr>
          <w:sz w:val="22"/>
          <w:szCs w:val="22"/>
        </w:rPr>
      </w:pPr>
    </w:p>
    <w:p w14:paraId="4E91F5E1" w14:textId="77777777" w:rsidR="007D1D2C" w:rsidRPr="00B67853" w:rsidRDefault="007D1D2C" w:rsidP="007D1D2C">
      <w:pPr>
        <w:pStyle w:val="ListParagraph"/>
        <w:numPr>
          <w:ilvl w:val="0"/>
          <w:numId w:val="17"/>
        </w:numPr>
        <w:rPr>
          <w:sz w:val="22"/>
          <w:szCs w:val="22"/>
        </w:rPr>
      </w:pPr>
      <w:r w:rsidRPr="00B67853">
        <w:rPr>
          <w:b/>
          <w:sz w:val="22"/>
          <w:szCs w:val="22"/>
        </w:rPr>
        <w:t>Listen</w:t>
      </w:r>
      <w:r w:rsidRPr="00B67853">
        <w:rPr>
          <w:sz w:val="22"/>
          <w:szCs w:val="22"/>
        </w:rPr>
        <w:t xml:space="preserve"> to your whole person; your heart, mind, intellect and intuition. All “facets” should play a role. One should not dominate another. For example, our emotions can be so strong that we don’t consider things practically. </w:t>
      </w:r>
    </w:p>
    <w:p w14:paraId="50929666" w14:textId="77777777" w:rsidR="007D1D2C" w:rsidRPr="00B67853" w:rsidRDefault="007D1D2C" w:rsidP="007D1D2C">
      <w:pPr>
        <w:rPr>
          <w:sz w:val="22"/>
          <w:szCs w:val="22"/>
        </w:rPr>
      </w:pPr>
    </w:p>
    <w:p w14:paraId="22A0A2D8" w14:textId="77777777" w:rsidR="007D1D2C" w:rsidRPr="00B67853" w:rsidRDefault="007D1D2C" w:rsidP="007D1D2C">
      <w:pPr>
        <w:pStyle w:val="ListParagraph"/>
        <w:numPr>
          <w:ilvl w:val="0"/>
          <w:numId w:val="17"/>
        </w:numPr>
        <w:rPr>
          <w:sz w:val="22"/>
          <w:szCs w:val="22"/>
        </w:rPr>
      </w:pPr>
      <w:r w:rsidRPr="00B67853">
        <w:rPr>
          <w:sz w:val="22"/>
          <w:szCs w:val="22"/>
        </w:rPr>
        <w:t xml:space="preserve">Fear complicates and distorts discernments. Instead </w:t>
      </w:r>
      <w:r w:rsidRPr="00B67853">
        <w:rPr>
          <w:b/>
          <w:sz w:val="22"/>
          <w:szCs w:val="22"/>
        </w:rPr>
        <w:t>trust</w:t>
      </w:r>
      <w:r w:rsidRPr="00B67853">
        <w:rPr>
          <w:sz w:val="22"/>
          <w:szCs w:val="22"/>
        </w:rPr>
        <w:t xml:space="preserve"> and courage will move you forward in the discerning process. </w:t>
      </w:r>
    </w:p>
    <w:p w14:paraId="0793FF81" w14:textId="77777777" w:rsidR="007D1D2C" w:rsidRPr="00B67853" w:rsidRDefault="007D1D2C" w:rsidP="007D1D2C">
      <w:pPr>
        <w:rPr>
          <w:sz w:val="22"/>
          <w:szCs w:val="22"/>
        </w:rPr>
      </w:pPr>
    </w:p>
    <w:p w14:paraId="53BDB2D5" w14:textId="77777777" w:rsidR="007D1D2C" w:rsidRPr="00B67853" w:rsidRDefault="007D1D2C" w:rsidP="007D1D2C">
      <w:pPr>
        <w:pStyle w:val="ListParagraph"/>
        <w:numPr>
          <w:ilvl w:val="0"/>
          <w:numId w:val="17"/>
        </w:numPr>
        <w:rPr>
          <w:sz w:val="22"/>
          <w:szCs w:val="22"/>
        </w:rPr>
      </w:pPr>
      <w:r w:rsidRPr="00B67853">
        <w:rPr>
          <w:sz w:val="22"/>
          <w:szCs w:val="22"/>
        </w:rPr>
        <w:t>The discernment process should be a calm process where internal</w:t>
      </w:r>
      <w:r w:rsidRPr="00B67853">
        <w:rPr>
          <w:b/>
          <w:sz w:val="22"/>
          <w:szCs w:val="22"/>
        </w:rPr>
        <w:t xml:space="preserve"> peace</w:t>
      </w:r>
      <w:r w:rsidRPr="00B67853">
        <w:rPr>
          <w:sz w:val="22"/>
          <w:szCs w:val="22"/>
        </w:rPr>
        <w:t xml:space="preserve"> lies. To become a servant leader takes a bit a time and self-evaluation, don’t make a decision in haste, rather, your choices will be well guided when it yields peace, justice, faith, love, and bears fruit!</w:t>
      </w:r>
    </w:p>
    <w:p w14:paraId="2F826D59" w14:textId="77777777" w:rsidR="007D1D2C" w:rsidRPr="00B67853" w:rsidRDefault="007D1D2C" w:rsidP="007D1D2C">
      <w:pPr>
        <w:rPr>
          <w:sz w:val="22"/>
          <w:szCs w:val="22"/>
        </w:rPr>
      </w:pPr>
    </w:p>
    <w:p w14:paraId="39A9AC40" w14:textId="77777777" w:rsidR="007D1D2C" w:rsidRPr="00B67853" w:rsidRDefault="007D1D2C" w:rsidP="007D1D2C">
      <w:pPr>
        <w:pStyle w:val="ListParagraph"/>
        <w:numPr>
          <w:ilvl w:val="0"/>
          <w:numId w:val="17"/>
        </w:numPr>
        <w:rPr>
          <w:sz w:val="22"/>
          <w:szCs w:val="22"/>
        </w:rPr>
      </w:pPr>
      <w:r w:rsidRPr="00B67853">
        <w:rPr>
          <w:sz w:val="22"/>
          <w:szCs w:val="22"/>
        </w:rPr>
        <w:t xml:space="preserve">At the center of servant leadership is </w:t>
      </w:r>
      <w:r w:rsidRPr="00B67853">
        <w:rPr>
          <w:b/>
          <w:sz w:val="22"/>
          <w:szCs w:val="22"/>
        </w:rPr>
        <w:t>humility.</w:t>
      </w:r>
      <w:r w:rsidRPr="00B67853">
        <w:rPr>
          <w:sz w:val="22"/>
          <w:szCs w:val="22"/>
        </w:rPr>
        <w:t xml:space="preserve"> It is saying yes to be a vessel for our Lord in which HE can do HIS great work.  Being humble is a process not a destination.  </w:t>
      </w:r>
    </w:p>
    <w:p w14:paraId="3D41E094" w14:textId="77777777" w:rsidR="007D1D2C" w:rsidRPr="00B67853" w:rsidRDefault="007D1D2C" w:rsidP="007D1D2C">
      <w:pPr>
        <w:rPr>
          <w:sz w:val="22"/>
          <w:szCs w:val="22"/>
        </w:rPr>
      </w:pPr>
    </w:p>
    <w:p w14:paraId="235152A0" w14:textId="45636704" w:rsidR="007D1D2C" w:rsidRPr="00B67853" w:rsidRDefault="007D1D2C" w:rsidP="007D1D2C">
      <w:pPr>
        <w:pStyle w:val="ListParagraph"/>
        <w:numPr>
          <w:ilvl w:val="0"/>
          <w:numId w:val="17"/>
        </w:numPr>
        <w:rPr>
          <w:sz w:val="22"/>
          <w:szCs w:val="22"/>
        </w:rPr>
      </w:pPr>
      <w:r w:rsidRPr="00B67853">
        <w:rPr>
          <w:sz w:val="22"/>
          <w:szCs w:val="22"/>
        </w:rPr>
        <w:t xml:space="preserve">Ask yourself, “What are the areas in my life that I may have difficulty letting go?  How would </w:t>
      </w:r>
      <w:r w:rsidRPr="00B67853">
        <w:rPr>
          <w:b/>
          <w:sz w:val="22"/>
          <w:szCs w:val="22"/>
        </w:rPr>
        <w:t>letting go</w:t>
      </w:r>
      <w:r w:rsidRPr="00B67853">
        <w:rPr>
          <w:sz w:val="22"/>
          <w:szCs w:val="22"/>
        </w:rPr>
        <w:t xml:space="preserve"> of those areas enhance my being a servant leader?”  Ask yourself, </w:t>
      </w:r>
      <w:r>
        <w:rPr>
          <w:sz w:val="22"/>
          <w:szCs w:val="22"/>
        </w:rPr>
        <w:br/>
      </w:r>
      <w:r w:rsidRPr="00B67853">
        <w:rPr>
          <w:sz w:val="22"/>
          <w:szCs w:val="22"/>
        </w:rPr>
        <w:lastRenderedPageBreak/>
        <w:t xml:space="preserve">“Is this the time in my life that God has chosen me to become a servant leader for my chapel?”  Honest discernment will reveal this. </w:t>
      </w:r>
    </w:p>
    <w:p w14:paraId="01DB9B32" w14:textId="77777777" w:rsidR="007D1D2C" w:rsidRPr="00B67853" w:rsidRDefault="007D1D2C" w:rsidP="007D1D2C">
      <w:pPr>
        <w:rPr>
          <w:sz w:val="22"/>
          <w:szCs w:val="22"/>
        </w:rPr>
      </w:pPr>
    </w:p>
    <w:p w14:paraId="5A758DE6" w14:textId="1173E676" w:rsidR="007D1D2C" w:rsidRPr="00816695" w:rsidRDefault="007D1D2C" w:rsidP="007D1D2C">
      <w:pPr>
        <w:pStyle w:val="ListParagraph"/>
        <w:numPr>
          <w:ilvl w:val="0"/>
          <w:numId w:val="17"/>
        </w:numPr>
        <w:rPr>
          <w:sz w:val="22"/>
          <w:szCs w:val="22"/>
        </w:rPr>
      </w:pPr>
      <w:r w:rsidRPr="00B67853">
        <w:rPr>
          <w:b/>
          <w:sz w:val="22"/>
          <w:szCs w:val="22"/>
        </w:rPr>
        <w:t>Jesus</w:t>
      </w:r>
      <w:r w:rsidRPr="00B67853">
        <w:rPr>
          <w:sz w:val="22"/>
          <w:szCs w:val="22"/>
        </w:rPr>
        <w:t xml:space="preserve"> is THE example of true servant leadership. His teachings show us how to treat people with, mercy, truth, faith, fairness, justice and love. Ask yourself, “How do I </w:t>
      </w:r>
      <w:r w:rsidRPr="00816695">
        <w:rPr>
          <w:sz w:val="22"/>
          <w:szCs w:val="22"/>
        </w:rPr>
        <w:t xml:space="preserve">emulate the teachings of Jesus to people I encounter each day.  Have I put on the garment of love?” </w:t>
      </w:r>
    </w:p>
    <w:p w14:paraId="6AD1A3CB" w14:textId="77777777" w:rsidR="007D1D2C" w:rsidRPr="00B67853" w:rsidRDefault="007D1D2C" w:rsidP="007D1D2C">
      <w:pPr>
        <w:rPr>
          <w:sz w:val="22"/>
          <w:szCs w:val="22"/>
        </w:rPr>
      </w:pPr>
    </w:p>
    <w:p w14:paraId="07858A87" w14:textId="77777777" w:rsidR="007D1D2C" w:rsidRPr="00B67853" w:rsidRDefault="007D1D2C" w:rsidP="007D1D2C">
      <w:pPr>
        <w:pStyle w:val="ListParagraph"/>
        <w:numPr>
          <w:ilvl w:val="0"/>
          <w:numId w:val="17"/>
        </w:numPr>
        <w:rPr>
          <w:sz w:val="22"/>
          <w:szCs w:val="22"/>
        </w:rPr>
      </w:pPr>
      <w:r w:rsidRPr="00B67853">
        <w:rPr>
          <w:sz w:val="22"/>
          <w:szCs w:val="22"/>
        </w:rPr>
        <w:t xml:space="preserve">Call upon the Holy Spirit to inspire you to make a decision. An answer “Yes” or an answer “No” are both holy decisions. When answered yes, you have full peace that the Spirit is moving you forward to servant leadership. If the answer is no, it is because it may not be your time yet, and the Holy Spirit has other plans for you. Either way, when the Holy Spirit is involved, the decision itself is </w:t>
      </w:r>
      <w:r w:rsidRPr="00B67853">
        <w:rPr>
          <w:b/>
          <w:sz w:val="22"/>
          <w:szCs w:val="22"/>
        </w:rPr>
        <w:t>holy</w:t>
      </w:r>
      <w:r w:rsidRPr="00B67853">
        <w:rPr>
          <w:sz w:val="22"/>
          <w:szCs w:val="22"/>
        </w:rPr>
        <w:t>!</w:t>
      </w:r>
    </w:p>
    <w:p w14:paraId="29200030" w14:textId="77777777" w:rsidR="007D1D2C" w:rsidRPr="00B67853" w:rsidRDefault="007D1D2C" w:rsidP="007D1D2C">
      <w:pPr>
        <w:rPr>
          <w:sz w:val="22"/>
          <w:szCs w:val="22"/>
        </w:rPr>
      </w:pPr>
    </w:p>
    <w:p w14:paraId="4BB3EC2E" w14:textId="77777777" w:rsidR="007D1D2C" w:rsidRPr="00B67853" w:rsidRDefault="007D1D2C" w:rsidP="007D1D2C">
      <w:pPr>
        <w:jc w:val="center"/>
        <w:rPr>
          <w:i/>
          <w:sz w:val="22"/>
          <w:szCs w:val="22"/>
        </w:rPr>
      </w:pPr>
      <w:r w:rsidRPr="00B67853">
        <w:rPr>
          <w:i/>
          <w:sz w:val="22"/>
          <w:szCs w:val="22"/>
        </w:rPr>
        <w:t>Mark 10:42-45</w:t>
      </w:r>
    </w:p>
    <w:p w14:paraId="50788A22" w14:textId="77777777" w:rsidR="007D1D2C" w:rsidRPr="00B67853" w:rsidRDefault="007D1D2C" w:rsidP="007D1D2C">
      <w:pPr>
        <w:jc w:val="center"/>
        <w:rPr>
          <w:i/>
          <w:sz w:val="22"/>
          <w:szCs w:val="22"/>
        </w:rPr>
      </w:pPr>
    </w:p>
    <w:p w14:paraId="3B5829FF" w14:textId="77777777" w:rsidR="007D1D2C" w:rsidRPr="00B67853" w:rsidRDefault="007D1D2C" w:rsidP="007D1D2C">
      <w:pPr>
        <w:pStyle w:val="ListParagraph"/>
        <w:jc w:val="center"/>
        <w:rPr>
          <w:i/>
          <w:sz w:val="22"/>
          <w:szCs w:val="22"/>
        </w:rPr>
      </w:pPr>
      <w:r w:rsidRPr="00B67853">
        <w:rPr>
          <w:i/>
          <w:sz w:val="22"/>
          <w:szCs w:val="22"/>
        </w:rPr>
        <w:t>Jesus summoned them and said to them, “You know that those who are recognized as rulers over the Gentiles lord it over them, and their great ones make their authority over them felt. But it shall be so among you. Rather, whoever wishes to be great among your will be your servant; whoever wishes to be first among you will be the slave of all. For the Son of Man did not come to be served but to serve and to give his life as a ransom for many.”</w:t>
      </w:r>
    </w:p>
    <w:p w14:paraId="404FE7D7" w14:textId="77777777" w:rsidR="007D1D2C" w:rsidRPr="00B67853" w:rsidRDefault="007D1D2C" w:rsidP="007D1D2C">
      <w:pPr>
        <w:pStyle w:val="ListParagraph"/>
        <w:jc w:val="center"/>
        <w:rPr>
          <w:i/>
          <w:sz w:val="22"/>
          <w:szCs w:val="22"/>
        </w:rPr>
      </w:pPr>
      <w:r w:rsidRPr="00B67853">
        <w:rPr>
          <w:i/>
          <w:sz w:val="22"/>
          <w:szCs w:val="22"/>
        </w:rPr>
        <w:t>Amen!</w:t>
      </w:r>
    </w:p>
    <w:p w14:paraId="547DF287" w14:textId="77777777" w:rsidR="007D1D2C" w:rsidRPr="00B67853" w:rsidRDefault="007D1D2C" w:rsidP="007D1D2C">
      <w:pPr>
        <w:pStyle w:val="ListParagraph"/>
        <w:jc w:val="center"/>
        <w:rPr>
          <w:i/>
          <w:sz w:val="28"/>
          <w:szCs w:val="28"/>
        </w:rPr>
      </w:pPr>
    </w:p>
    <w:p w14:paraId="7ECE138F" w14:textId="77777777" w:rsidR="007D1D2C" w:rsidRPr="00B67853" w:rsidRDefault="007D1D2C" w:rsidP="007D1D2C"/>
    <w:p w14:paraId="42D15214" w14:textId="77777777" w:rsidR="007D1D2C" w:rsidRPr="002A2179" w:rsidRDefault="007D1D2C" w:rsidP="007D1D2C"/>
    <w:p w14:paraId="2C9FD9D3" w14:textId="68858EB7" w:rsidR="004562F9" w:rsidRPr="000B0166" w:rsidRDefault="004562F9" w:rsidP="007D1D2C"/>
    <w:sectPr w:rsidR="004562F9" w:rsidRPr="000B0166" w:rsidSect="00B655F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34C89" w14:textId="77777777" w:rsidR="00E00FBD" w:rsidRDefault="00E00FBD" w:rsidP="00555D27">
      <w:r>
        <w:separator/>
      </w:r>
    </w:p>
  </w:endnote>
  <w:endnote w:type="continuationSeparator" w:id="0">
    <w:p w14:paraId="0B47575B" w14:textId="77777777" w:rsidR="00E00FBD" w:rsidRDefault="00E00FBD" w:rsidP="0055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D9ED1" w14:textId="7C114886" w:rsidR="00312D46" w:rsidRPr="00312D46" w:rsidRDefault="003152FD" w:rsidP="00312D46">
    <w:pPr>
      <w:pStyle w:val="Footer"/>
      <w:rPr>
        <w:rFonts w:ascii="Lucida Calligraphy" w:hAnsi="Lucida Calligraphy"/>
        <w:sz w:val="20"/>
      </w:rPr>
    </w:pPr>
    <w:r>
      <w:rPr>
        <w:rFonts w:ascii="Lucida Calligraphy" w:hAnsi="Lucida Calligraphy"/>
        <w:color w:val="000000"/>
        <w:sz w:val="20"/>
        <w:shd w:val="clear" w:color="auto" w:fill="FFFFFF"/>
      </w:rPr>
      <w:br/>
    </w:r>
    <w:r>
      <w:rPr>
        <w:noProof/>
        <w:color w:val="000000"/>
      </w:rPr>
      <mc:AlternateContent>
        <mc:Choice Requires="wps">
          <w:drawing>
            <wp:anchor distT="0" distB="0" distL="114300" distR="114300" simplePos="0" relativeHeight="251667456" behindDoc="0" locked="0" layoutInCell="1" allowOverlap="1" wp14:anchorId="7C5A87DF" wp14:editId="3A90D46B">
              <wp:simplePos x="0" y="0"/>
              <wp:positionH relativeFrom="column">
                <wp:posOffset>0</wp:posOffset>
              </wp:positionH>
              <wp:positionV relativeFrom="paragraph">
                <wp:posOffset>-8890</wp:posOffset>
              </wp:positionV>
              <wp:extent cx="542925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a:off x="0" y="0"/>
                        <a:ext cx="5429250" cy="0"/>
                      </a:xfrm>
                      <a:prstGeom prst="line">
                        <a:avLst/>
                      </a:prstGeom>
                      <a:ln>
                        <a:solidFill>
                          <a:srgbClr val="B58D3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592E8B"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" strokecolor="#b58d35" strokeweight="2pt">
              <v:shadow on="t" color="black" opacity="24903f" origin=",.5" offset="0,.55556mm"/>
            </v:line>
          </w:pict>
        </mc:Fallback>
      </mc:AlternateContent>
    </w:r>
    <w:r w:rsidR="00312D46" w:rsidRPr="00312D46">
      <w:rPr>
        <w:rFonts w:ascii="Lucida Calligraphy" w:hAnsi="Lucida Calligraphy"/>
        <w:noProof/>
        <w:color w:val="000000"/>
        <w:sz w:val="20"/>
      </w:rPr>
      <w:drawing>
        <wp:anchor distT="0" distB="0" distL="114300" distR="114300" simplePos="0" relativeHeight="251663360" behindDoc="1" locked="0" layoutInCell="1" allowOverlap="1" wp14:anchorId="0DB2A028" wp14:editId="18B6C50C">
          <wp:simplePos x="0" y="0"/>
          <wp:positionH relativeFrom="column">
            <wp:posOffset>5429250</wp:posOffset>
          </wp:positionH>
          <wp:positionV relativeFrom="paragraph">
            <wp:posOffset>-1115060</wp:posOffset>
          </wp:positionV>
          <wp:extent cx="895350" cy="1724025"/>
          <wp:effectExtent l="19050" t="0" r="0" b="0"/>
          <wp:wrapNone/>
          <wp:docPr id="19" name="Picture 8" descr="C:\Users\KIM\Documents\Downloads\MCCW3logoKE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IM\Documents\Downloads\MCCW3logoKEY (1).jpg"/>
                  <pic:cNvPicPr>
                    <a:picLocks noChangeAspect="1" noChangeArrowheads="1"/>
                  </pic:cNvPicPr>
                </pic:nvPicPr>
                <pic:blipFill>
                  <a:blip r:embed="rId1"/>
                  <a:srcRect/>
                  <a:stretch>
                    <a:fillRect/>
                  </a:stretch>
                </pic:blipFill>
                <pic:spPr bwMode="auto">
                  <a:xfrm>
                    <a:off x="0" y="0"/>
                    <a:ext cx="895350" cy="1724025"/>
                  </a:xfrm>
                  <a:prstGeom prst="rect">
                    <a:avLst/>
                  </a:prstGeom>
                  <a:noFill/>
                  <a:ln w="9525">
                    <a:noFill/>
                    <a:miter lim="800000"/>
                    <a:headEnd/>
                    <a:tailEnd/>
                  </a:ln>
                </pic:spPr>
              </pic:pic>
            </a:graphicData>
          </a:graphic>
        </wp:anchor>
      </w:drawing>
    </w:r>
    <w:r w:rsidR="00312D46" w:rsidRPr="00312D46">
      <w:rPr>
        <w:rFonts w:ascii="Lucida Calligraphy" w:hAnsi="Lucida Calligraphy"/>
        <w:color w:val="000000"/>
        <w:sz w:val="20"/>
        <w:shd w:val="clear" w:color="auto" w:fill="FFFFFF"/>
      </w:rPr>
      <w:t>…and what you have heard from me in the presence of many witnesses entrus</w:t>
    </w:r>
    <w:r w:rsidR="00312D46" w:rsidRPr="00312D46">
      <w:rPr>
        <w:rFonts w:ascii="Times New Roman" w:hAnsi="Times New Roman"/>
        <w:noProof/>
        <w:sz w:val="20"/>
      </w:rPr>
      <w:drawing>
        <wp:anchor distT="36576" distB="36576" distL="36576" distR="36576" simplePos="0" relativeHeight="251660288" behindDoc="0" locked="0" layoutInCell="1" allowOverlap="1" wp14:anchorId="36B21EC6" wp14:editId="6A535B5B">
          <wp:simplePos x="0" y="0"/>
          <wp:positionH relativeFrom="column">
            <wp:posOffset>2267585</wp:posOffset>
          </wp:positionH>
          <wp:positionV relativeFrom="paragraph">
            <wp:posOffset>3567430</wp:posOffset>
          </wp:positionV>
          <wp:extent cx="920750" cy="1750060"/>
          <wp:effectExtent l="19050" t="0" r="0"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920750" cy="1750060"/>
                  </a:xfrm>
                  <a:prstGeom prst="rect">
                    <a:avLst/>
                  </a:prstGeom>
                  <a:noFill/>
                  <a:ln w="9525" algn="in">
                    <a:noFill/>
                    <a:miter lim="800000"/>
                    <a:headEnd/>
                    <a:tailEnd/>
                  </a:ln>
                  <a:effectLst/>
                </pic:spPr>
              </pic:pic>
            </a:graphicData>
          </a:graphic>
        </wp:anchor>
      </w:drawing>
    </w:r>
    <w:r w:rsidR="00312D46" w:rsidRPr="00312D46">
      <w:rPr>
        <w:rFonts w:ascii="Lucida Calligraphy" w:hAnsi="Lucida Calligraphy"/>
        <w:color w:val="000000"/>
        <w:sz w:val="20"/>
        <w:shd w:val="clear" w:color="auto" w:fill="FFFFFF"/>
      </w:rPr>
      <w:t>t to faithful men who will be able to teach others also…2 Timothy 2:2</w:t>
    </w:r>
  </w:p>
  <w:p w14:paraId="2F913788" w14:textId="77777777" w:rsidR="00312D46" w:rsidRDefault="00312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67F74" w14:textId="77777777" w:rsidR="00E00FBD" w:rsidRDefault="00E00FBD" w:rsidP="00555D27">
      <w:r>
        <w:separator/>
      </w:r>
    </w:p>
  </w:footnote>
  <w:footnote w:type="continuationSeparator" w:id="0">
    <w:p w14:paraId="01691781" w14:textId="77777777" w:rsidR="00E00FBD" w:rsidRDefault="00E00FBD" w:rsidP="00555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AED31" w14:textId="15C07A36" w:rsidR="00555D27" w:rsidRDefault="00312D46" w:rsidP="003152FD">
    <w:pPr>
      <w:spacing w:line="264" w:lineRule="auto"/>
      <w:ind w:left="1170"/>
    </w:pPr>
    <w:bookmarkStart w:id="1" w:name="OLE_LINK1"/>
    <w:bookmarkStart w:id="2" w:name="OLE_LINK2"/>
    <w:r>
      <w:rPr>
        <w:noProof/>
        <w:color w:val="000000"/>
      </w:rPr>
      <mc:AlternateContent>
        <mc:Choice Requires="wps">
          <w:drawing>
            <wp:anchor distT="0" distB="0" distL="114300" distR="114300" simplePos="0" relativeHeight="251652096" behindDoc="0" locked="0" layoutInCell="1" allowOverlap="1" wp14:anchorId="79B29626" wp14:editId="1BE99118">
              <wp:simplePos x="0" y="0"/>
              <wp:positionH relativeFrom="column">
                <wp:posOffset>762000</wp:posOffset>
              </wp:positionH>
              <wp:positionV relativeFrom="paragraph">
                <wp:posOffset>455930</wp:posOffset>
              </wp:positionV>
              <wp:extent cx="5175250" cy="0"/>
              <wp:effectExtent l="38100" t="38100" r="63500" b="95250"/>
              <wp:wrapNone/>
              <wp:docPr id="4" name="Straight Connector 4"/>
              <wp:cNvGraphicFramePr/>
              <a:graphic xmlns:a="http://schemas.openxmlformats.org/drawingml/2006/main">
                <a:graphicData uri="http://schemas.microsoft.com/office/word/2010/wordprocessingShape">
                  <wps:wsp>
                    <wps:cNvCnPr/>
                    <wps:spPr>
                      <a:xfrm>
                        <a:off x="0" y="0"/>
                        <a:ext cx="5175250" cy="0"/>
                      </a:xfrm>
                      <a:prstGeom prst="line">
                        <a:avLst/>
                      </a:prstGeom>
                      <a:ln>
                        <a:solidFill>
                          <a:srgbClr val="B58D35"/>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62929D" id="Straight Connector 4"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60pt,35.9pt" to="46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" strokecolor="#b58d35" strokeweight="2pt">
              <v:shadow on="t" color="black" opacity="24903f" origin=",.5" offset="0,.55556mm"/>
            </v:line>
          </w:pict>
        </mc:Fallback>
      </mc:AlternateContent>
    </w:r>
    <w:r>
      <w:rPr>
        <w:noProof/>
      </w:rPr>
      <w:drawing>
        <wp:anchor distT="0" distB="0" distL="114300" distR="114300" simplePos="0" relativeHeight="251657216" behindDoc="0" locked="0" layoutInCell="1" allowOverlap="1" wp14:anchorId="01CF1430" wp14:editId="20D29FAC">
          <wp:simplePos x="0" y="0"/>
          <wp:positionH relativeFrom="column">
            <wp:posOffset>91440</wp:posOffset>
          </wp:positionH>
          <wp:positionV relativeFrom="paragraph">
            <wp:posOffset>-81915</wp:posOffset>
          </wp:positionV>
          <wp:extent cx="568775" cy="539549"/>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CW LOGO.jpg"/>
                  <pic:cNvPicPr/>
                </pic:nvPicPr>
                <pic:blipFill>
                  <a:blip r:embed="rId1"/>
                  <a:stretch>
                    <a:fillRect/>
                  </a:stretch>
                </pic:blipFill>
                <pic:spPr>
                  <a:xfrm>
                    <a:off x="0" y="0"/>
                    <a:ext cx="568775" cy="539549"/>
                  </a:xfrm>
                  <a:prstGeom prst="rect">
                    <a:avLst/>
                  </a:prstGeom>
                </pic:spPr>
              </pic:pic>
            </a:graphicData>
          </a:graphic>
          <wp14:sizeRelH relativeFrom="margin">
            <wp14:pctWidth>0</wp14:pctWidth>
          </wp14:sizeRelH>
          <wp14:sizeRelV relativeFrom="margin">
            <wp14:pctHeight>0</wp14:pctHeight>
          </wp14:sizeRelV>
        </wp:anchor>
      </w:drawing>
    </w:r>
    <w:r w:rsidR="000B0166" w:rsidRPr="000B0166">
      <w:t xml:space="preserve"> </w:t>
    </w:r>
    <w:r w:rsidR="007D1D2C" w:rsidRPr="007D1D2C">
      <w:rPr>
        <w:noProof/>
        <w:color w:val="000000"/>
      </w:rPr>
      <w:t>Beginning Personal Discernment</w:t>
    </w:r>
    <w:r w:rsidR="007D1D2C">
      <w:rPr>
        <w:noProof/>
        <w:color w:val="000000"/>
      </w:rPr>
      <w:br/>
      <w:t xml:space="preserve">Sharing Your Gifts &amp; </w:t>
    </w:r>
    <w:r w:rsidR="007D1D2C" w:rsidRPr="007D1D2C">
      <w:rPr>
        <w:noProof/>
        <w:color w:val="000000"/>
      </w:rPr>
      <w:t>St Ignatius’s 10 Guiding Principles of Discernment</w:t>
    </w:r>
    <w:r w:rsidR="00CA521E">
      <w:rPr>
        <w:noProof/>
      </w:rPr>
      <w:br/>
    </w:r>
    <w:bookmarkEnd w:id="1"/>
    <w:bookmarkEnd w:id="2"/>
    <w:r w:rsidR="00555D27">
      <w:rPr>
        <w:noProof/>
        <w:color w:val="000000"/>
      </w:rPr>
      <mc:AlternateContent>
        <mc:Choice Requires="wps">
          <w:drawing>
            <wp:anchor distT="0" distB="0" distL="114300" distR="114300" simplePos="0" relativeHeight="251648000" behindDoc="0" locked="0" layoutInCell="1" allowOverlap="1" wp14:anchorId="3C7C19B5" wp14:editId="00352F8C">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1F1BB78" id="Rectangle 222" o:spid="_x0000_s1026" style="position:absolute;margin-left:0;margin-top:0;width:580.8pt;height:752.4pt;z-index:25164800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007D1D2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90C"/>
    <w:multiLevelType w:val="hybridMultilevel"/>
    <w:tmpl w:val="9A46EF2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04456C81"/>
    <w:multiLevelType w:val="hybridMultilevel"/>
    <w:tmpl w:val="7EF60944"/>
    <w:lvl w:ilvl="0" w:tplc="3D208464">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 w15:restartNumberingAfterBreak="0">
    <w:nsid w:val="05943147"/>
    <w:multiLevelType w:val="hybridMultilevel"/>
    <w:tmpl w:val="604838A0"/>
    <w:lvl w:ilvl="0" w:tplc="52A4B888">
      <w:start w:val="10"/>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47F35"/>
    <w:multiLevelType w:val="hybridMultilevel"/>
    <w:tmpl w:val="59826A4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8748E"/>
    <w:multiLevelType w:val="hybridMultilevel"/>
    <w:tmpl w:val="9A08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3284D"/>
    <w:multiLevelType w:val="hybridMultilevel"/>
    <w:tmpl w:val="17C65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53E7A"/>
    <w:multiLevelType w:val="hybridMultilevel"/>
    <w:tmpl w:val="09F44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D02D5"/>
    <w:multiLevelType w:val="hybridMultilevel"/>
    <w:tmpl w:val="C4BE5E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22430"/>
    <w:multiLevelType w:val="hybridMultilevel"/>
    <w:tmpl w:val="1738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12518"/>
    <w:multiLevelType w:val="hybridMultilevel"/>
    <w:tmpl w:val="73BA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10041"/>
    <w:multiLevelType w:val="hybridMultilevel"/>
    <w:tmpl w:val="6A68A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76CA0"/>
    <w:multiLevelType w:val="hybridMultilevel"/>
    <w:tmpl w:val="5FCA5F96"/>
    <w:lvl w:ilvl="0" w:tplc="935CDE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493716"/>
    <w:multiLevelType w:val="hybridMultilevel"/>
    <w:tmpl w:val="4F82AD5C"/>
    <w:lvl w:ilvl="0" w:tplc="5BDC6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292AC1"/>
    <w:multiLevelType w:val="hybridMultilevel"/>
    <w:tmpl w:val="E71E1344"/>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72DE0"/>
    <w:multiLevelType w:val="hybridMultilevel"/>
    <w:tmpl w:val="425AF470"/>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15" w15:restartNumberingAfterBreak="0">
    <w:nsid w:val="38E039FA"/>
    <w:multiLevelType w:val="hybridMultilevel"/>
    <w:tmpl w:val="A4BC3486"/>
    <w:lvl w:ilvl="0" w:tplc="446A23CA">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D31E00"/>
    <w:multiLevelType w:val="hybridMultilevel"/>
    <w:tmpl w:val="7B1EAB34"/>
    <w:lvl w:ilvl="0" w:tplc="D9C4C000">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0284E"/>
    <w:multiLevelType w:val="hybridMultilevel"/>
    <w:tmpl w:val="F5CE91E8"/>
    <w:lvl w:ilvl="0" w:tplc="52A4B888">
      <w:start w:val="10"/>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31804"/>
    <w:multiLevelType w:val="hybridMultilevel"/>
    <w:tmpl w:val="8260FF08"/>
    <w:lvl w:ilvl="0" w:tplc="25EE9396">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C4BBA"/>
    <w:multiLevelType w:val="hybridMultilevel"/>
    <w:tmpl w:val="83607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C15DF3"/>
    <w:multiLevelType w:val="hybridMultilevel"/>
    <w:tmpl w:val="563CCE12"/>
    <w:lvl w:ilvl="0" w:tplc="379CA2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A33781"/>
    <w:multiLevelType w:val="hybridMultilevel"/>
    <w:tmpl w:val="E856B7A2"/>
    <w:lvl w:ilvl="0" w:tplc="52A4B888">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B017593"/>
    <w:multiLevelType w:val="hybridMultilevel"/>
    <w:tmpl w:val="F47E1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309CB"/>
    <w:multiLevelType w:val="hybridMultilevel"/>
    <w:tmpl w:val="B504F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64B25"/>
    <w:multiLevelType w:val="hybridMultilevel"/>
    <w:tmpl w:val="F95A9CFC"/>
    <w:lvl w:ilvl="0" w:tplc="EF52C1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263701"/>
    <w:multiLevelType w:val="hybridMultilevel"/>
    <w:tmpl w:val="BA06F108"/>
    <w:lvl w:ilvl="0" w:tplc="52A4B888">
      <w:start w:val="10"/>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47DF6"/>
    <w:multiLevelType w:val="hybridMultilevel"/>
    <w:tmpl w:val="3F5A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2729B"/>
    <w:multiLevelType w:val="hybridMultilevel"/>
    <w:tmpl w:val="B83A26FE"/>
    <w:lvl w:ilvl="0" w:tplc="2062D6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327715"/>
    <w:multiLevelType w:val="hybridMultilevel"/>
    <w:tmpl w:val="8932D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F710003"/>
    <w:multiLevelType w:val="hybridMultilevel"/>
    <w:tmpl w:val="2D545FE2"/>
    <w:lvl w:ilvl="0" w:tplc="52A4B888">
      <w:start w:val="10"/>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8791F"/>
    <w:multiLevelType w:val="hybridMultilevel"/>
    <w:tmpl w:val="4D52CC80"/>
    <w:lvl w:ilvl="0" w:tplc="B8EA9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9C6CBF"/>
    <w:multiLevelType w:val="hybridMultilevel"/>
    <w:tmpl w:val="600A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01DF5"/>
    <w:multiLevelType w:val="hybridMultilevel"/>
    <w:tmpl w:val="59F81858"/>
    <w:lvl w:ilvl="0" w:tplc="2F42733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432BF1"/>
    <w:multiLevelType w:val="hybridMultilevel"/>
    <w:tmpl w:val="EA02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0"/>
  </w:num>
  <w:num w:numId="4">
    <w:abstractNumId w:val="5"/>
  </w:num>
  <w:num w:numId="5">
    <w:abstractNumId w:val="4"/>
  </w:num>
  <w:num w:numId="6">
    <w:abstractNumId w:val="7"/>
  </w:num>
  <w:num w:numId="7">
    <w:abstractNumId w:val="9"/>
  </w:num>
  <w:num w:numId="8">
    <w:abstractNumId w:val="6"/>
  </w:num>
  <w:num w:numId="9">
    <w:abstractNumId w:val="23"/>
  </w:num>
  <w:num w:numId="10">
    <w:abstractNumId w:val="8"/>
  </w:num>
  <w:num w:numId="11">
    <w:abstractNumId w:val="3"/>
  </w:num>
  <w:num w:numId="12">
    <w:abstractNumId w:val="21"/>
  </w:num>
  <w:num w:numId="13">
    <w:abstractNumId w:val="2"/>
  </w:num>
  <w:num w:numId="14">
    <w:abstractNumId w:val="29"/>
  </w:num>
  <w:num w:numId="15">
    <w:abstractNumId w:val="17"/>
  </w:num>
  <w:num w:numId="16">
    <w:abstractNumId w:val="25"/>
  </w:num>
  <w:num w:numId="17">
    <w:abstractNumId w:val="13"/>
  </w:num>
  <w:num w:numId="18">
    <w:abstractNumId w:val="26"/>
  </w:num>
  <w:num w:numId="19">
    <w:abstractNumId w:val="0"/>
  </w:num>
  <w:num w:numId="20">
    <w:abstractNumId w:val="33"/>
  </w:num>
  <w:num w:numId="21">
    <w:abstractNumId w:val="31"/>
  </w:num>
  <w:num w:numId="22">
    <w:abstractNumId w:val="3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5"/>
  </w:num>
  <w:num w:numId="27">
    <w:abstractNumId w:val="30"/>
  </w:num>
  <w:num w:numId="28">
    <w:abstractNumId w:val="11"/>
  </w:num>
  <w:num w:numId="29">
    <w:abstractNumId w:val="12"/>
  </w:num>
  <w:num w:numId="30">
    <w:abstractNumId w:val="24"/>
  </w:num>
  <w:num w:numId="31">
    <w:abstractNumId w:val="27"/>
  </w:num>
  <w:num w:numId="32">
    <w:abstractNumId w:val="20"/>
  </w:num>
  <w:num w:numId="33">
    <w:abstractNumId w:val="1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D3"/>
    <w:rsid w:val="0000606E"/>
    <w:rsid w:val="0005355F"/>
    <w:rsid w:val="00054AD3"/>
    <w:rsid w:val="000B0166"/>
    <w:rsid w:val="000E36E8"/>
    <w:rsid w:val="00196945"/>
    <w:rsid w:val="001B1987"/>
    <w:rsid w:val="00206A12"/>
    <w:rsid w:val="0029249E"/>
    <w:rsid w:val="002A2EB0"/>
    <w:rsid w:val="00312D46"/>
    <w:rsid w:val="003152FD"/>
    <w:rsid w:val="00316A59"/>
    <w:rsid w:val="00380065"/>
    <w:rsid w:val="004562F9"/>
    <w:rsid w:val="00555D27"/>
    <w:rsid w:val="006413D5"/>
    <w:rsid w:val="006F299F"/>
    <w:rsid w:val="007B3F4F"/>
    <w:rsid w:val="007D1D2C"/>
    <w:rsid w:val="00830E50"/>
    <w:rsid w:val="00922EF3"/>
    <w:rsid w:val="00944522"/>
    <w:rsid w:val="00981755"/>
    <w:rsid w:val="00984C6F"/>
    <w:rsid w:val="00985A75"/>
    <w:rsid w:val="009A0454"/>
    <w:rsid w:val="009F0E0F"/>
    <w:rsid w:val="00A21F06"/>
    <w:rsid w:val="00A83D44"/>
    <w:rsid w:val="00B636E1"/>
    <w:rsid w:val="00B655F0"/>
    <w:rsid w:val="00B850F0"/>
    <w:rsid w:val="00C53F74"/>
    <w:rsid w:val="00C669BC"/>
    <w:rsid w:val="00CA521E"/>
    <w:rsid w:val="00D17CB9"/>
    <w:rsid w:val="00E00FBD"/>
    <w:rsid w:val="00E025BB"/>
    <w:rsid w:val="00E80E87"/>
    <w:rsid w:val="00F24AEA"/>
    <w:rsid w:val="00F50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F206A"/>
  <w14:defaultImageDpi w14:val="300"/>
  <w15:docId w15:val="{428A006A-DF94-4C64-933F-C523780A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AD3"/>
    <w:pPr>
      <w:ind w:left="720"/>
      <w:contextualSpacing/>
    </w:pPr>
  </w:style>
  <w:style w:type="paragraph" w:styleId="Header">
    <w:name w:val="header"/>
    <w:basedOn w:val="Normal"/>
    <w:link w:val="HeaderChar"/>
    <w:uiPriority w:val="99"/>
    <w:unhideWhenUsed/>
    <w:rsid w:val="00555D27"/>
    <w:pPr>
      <w:tabs>
        <w:tab w:val="center" w:pos="4680"/>
        <w:tab w:val="right" w:pos="9360"/>
      </w:tabs>
    </w:pPr>
  </w:style>
  <w:style w:type="character" w:customStyle="1" w:styleId="HeaderChar">
    <w:name w:val="Header Char"/>
    <w:basedOn w:val="DefaultParagraphFont"/>
    <w:link w:val="Header"/>
    <w:uiPriority w:val="99"/>
    <w:rsid w:val="00555D27"/>
  </w:style>
  <w:style w:type="paragraph" w:styleId="Footer">
    <w:name w:val="footer"/>
    <w:basedOn w:val="Normal"/>
    <w:link w:val="FooterChar"/>
    <w:uiPriority w:val="99"/>
    <w:unhideWhenUsed/>
    <w:rsid w:val="00555D27"/>
    <w:pPr>
      <w:tabs>
        <w:tab w:val="center" w:pos="4680"/>
        <w:tab w:val="right" w:pos="9360"/>
      </w:tabs>
    </w:pPr>
  </w:style>
  <w:style w:type="character" w:customStyle="1" w:styleId="FooterChar">
    <w:name w:val="Footer Char"/>
    <w:basedOn w:val="DefaultParagraphFont"/>
    <w:link w:val="Footer"/>
    <w:uiPriority w:val="99"/>
    <w:rsid w:val="00555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83623">
      <w:bodyDiv w:val="1"/>
      <w:marLeft w:val="0"/>
      <w:marRight w:val="0"/>
      <w:marTop w:val="0"/>
      <w:marBottom w:val="0"/>
      <w:divBdr>
        <w:top w:val="none" w:sz="0" w:space="0" w:color="auto"/>
        <w:left w:val="none" w:sz="0" w:space="0" w:color="auto"/>
        <w:bottom w:val="none" w:sz="0" w:space="0" w:color="auto"/>
        <w:right w:val="none" w:sz="0" w:space="0" w:color="auto"/>
      </w:divBdr>
    </w:div>
    <w:div w:id="2064519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81EE92203943A9B0C5094258DA24AF"/>
        <w:category>
          <w:name w:val="General"/>
          <w:gallery w:val="placeholder"/>
        </w:category>
        <w:types>
          <w:type w:val="bbPlcHdr"/>
        </w:types>
        <w:behaviors>
          <w:behavior w:val="content"/>
        </w:behaviors>
        <w:guid w:val="{170F29A2-2D4E-442D-A6AC-760F641541AB}"/>
      </w:docPartPr>
      <w:docPartBody>
        <w:p w:rsidR="00000000" w:rsidRDefault="00ED2FDE" w:rsidP="00ED2FDE">
          <w:pPr>
            <w:pStyle w:val="F581EE92203943A9B0C5094258DA24A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DE"/>
    <w:rsid w:val="00ED2FDE"/>
    <w:rsid w:val="00EE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110304700F40FBAC6DB5AE8C57A710">
    <w:name w:val="0A110304700F40FBAC6DB5AE8C57A710"/>
    <w:rsid w:val="00ED2FDE"/>
  </w:style>
  <w:style w:type="paragraph" w:customStyle="1" w:styleId="45337F4133824FB18F1E76CFD641BB0E">
    <w:name w:val="45337F4133824FB18F1E76CFD641BB0E"/>
    <w:rsid w:val="00ED2FDE"/>
  </w:style>
  <w:style w:type="paragraph" w:customStyle="1" w:styleId="F581EE92203943A9B0C5094258DA24AF">
    <w:name w:val="F581EE92203943A9B0C5094258DA24AF"/>
    <w:rsid w:val="00ED2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1B44F-34EF-4BEB-979F-24A267F6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OTeam</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Oliver</dc:creator>
  <cp:keywords/>
  <dc:description/>
  <cp:lastModifiedBy>Marissa Hornbuckle</cp:lastModifiedBy>
  <cp:revision>3</cp:revision>
  <cp:lastPrinted>2017-10-26T08:27:00Z</cp:lastPrinted>
  <dcterms:created xsi:type="dcterms:W3CDTF">2017-10-26T08:41:00Z</dcterms:created>
  <dcterms:modified xsi:type="dcterms:W3CDTF">2017-10-26T08:44:00Z</dcterms:modified>
</cp:coreProperties>
</file>